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3B02" w14:textId="77777777" w:rsidR="00B90B39" w:rsidRPr="00131ACE" w:rsidRDefault="00B90B39" w:rsidP="00B90B39">
      <w:pPr>
        <w:pStyle w:val="Title"/>
        <w:spacing w:before="120" w:after="240"/>
        <w:jc w:val="left"/>
        <w:rPr>
          <w:rFonts w:ascii="Arial" w:eastAsia="MS Mincho" w:hAnsi="Arial" w:cs="Arial"/>
          <w:u w:val="single"/>
        </w:rPr>
      </w:pPr>
      <w:r w:rsidRPr="00131ACE">
        <w:rPr>
          <w:rFonts w:ascii="Arial" w:eastAsia="MS Mincho" w:hAnsi="Arial" w:cs="Arial"/>
          <w:u w:val="single"/>
        </w:rPr>
        <w:t>Application for Exclusive Right of Burial</w:t>
      </w:r>
    </w:p>
    <w:p w14:paraId="37AB6381" w14:textId="23F22B9A" w:rsidR="00F67BFE" w:rsidRPr="00131ACE" w:rsidRDefault="00B90B39" w:rsidP="00FA2731">
      <w:pPr>
        <w:rPr>
          <w:rFonts w:ascii="Arial" w:eastAsia="MS Mincho" w:hAnsi="Arial" w:cs="Arial"/>
          <w:color w:val="auto"/>
          <w:sz w:val="28"/>
          <w:szCs w:val="28"/>
        </w:rPr>
      </w:pPr>
      <w:r w:rsidRPr="00B90B39">
        <w:rPr>
          <w:rFonts w:ascii="Arial" w:eastAsia="MS Mincho" w:hAnsi="Arial" w:cs="Arial"/>
          <w:color w:val="auto"/>
          <w:sz w:val="28"/>
          <w:szCs w:val="28"/>
        </w:rPr>
        <w:t>Please write clearly in block capitals</w:t>
      </w:r>
    </w:p>
    <w:p w14:paraId="55C1CE2B" w14:textId="7F1F4973" w:rsidR="00F67BFE" w:rsidRPr="00131ACE" w:rsidRDefault="00FA2731" w:rsidP="00FA2731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Details of first person to be buried in the Plot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5676"/>
      </w:tblGrid>
      <w:tr w:rsidR="00FA2731" w:rsidRPr="00131ACE" w14:paraId="272F8CCA" w14:textId="77777777" w:rsidTr="00FA2731">
        <w:tc>
          <w:tcPr>
            <w:tcW w:w="2660" w:type="dxa"/>
          </w:tcPr>
          <w:p w14:paraId="503F9299" w14:textId="0A429D2C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862" w:type="dxa"/>
          </w:tcPr>
          <w:p w14:paraId="31E7DDAA" w14:textId="77777777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52A7B7CE" w14:textId="77777777" w:rsidTr="00FA2731">
        <w:tc>
          <w:tcPr>
            <w:tcW w:w="2660" w:type="dxa"/>
          </w:tcPr>
          <w:p w14:paraId="6638E68A" w14:textId="6899031A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862" w:type="dxa"/>
          </w:tcPr>
          <w:p w14:paraId="39528B37" w14:textId="77777777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2FF12F13" w14:textId="75C24809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0418429A" w14:textId="77777777" w:rsidTr="00FA2731">
        <w:tc>
          <w:tcPr>
            <w:tcW w:w="2660" w:type="dxa"/>
          </w:tcPr>
          <w:p w14:paraId="074333C1" w14:textId="2115FAB1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4781789"/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5862" w:type="dxa"/>
          </w:tcPr>
          <w:p w14:paraId="38252564" w14:textId="77777777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End w:id="0"/>
    <w:p w14:paraId="0E38FDDA" w14:textId="17C25740" w:rsidR="00F67BFE" w:rsidRPr="00131ACE" w:rsidRDefault="00FA2731" w:rsidP="00FA2731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Details of person who will be the owner of the Exclusive Right of Burial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5669"/>
      </w:tblGrid>
      <w:tr w:rsidR="00FA2731" w:rsidRPr="00131ACE" w14:paraId="43BF5E26" w14:textId="77777777" w:rsidTr="005C33FC">
        <w:tc>
          <w:tcPr>
            <w:tcW w:w="2660" w:type="dxa"/>
          </w:tcPr>
          <w:p w14:paraId="77DA61B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4781916"/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862" w:type="dxa"/>
          </w:tcPr>
          <w:p w14:paraId="0FE44889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1D29790B" w14:textId="77777777" w:rsidTr="005C33FC">
        <w:tc>
          <w:tcPr>
            <w:tcW w:w="2660" w:type="dxa"/>
          </w:tcPr>
          <w:p w14:paraId="1F8BC25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862" w:type="dxa"/>
          </w:tcPr>
          <w:p w14:paraId="4FABDBC6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F1B160C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5153D171" w14:textId="77777777" w:rsidTr="005C33FC">
        <w:tc>
          <w:tcPr>
            <w:tcW w:w="2660" w:type="dxa"/>
          </w:tcPr>
          <w:p w14:paraId="44245ADE" w14:textId="47F0A5BD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Telephone:</w:t>
            </w:r>
          </w:p>
        </w:tc>
        <w:tc>
          <w:tcPr>
            <w:tcW w:w="5862" w:type="dxa"/>
          </w:tcPr>
          <w:p w14:paraId="41BED73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6DAA86F5" w14:textId="77777777" w:rsidTr="005C33FC">
        <w:tc>
          <w:tcPr>
            <w:tcW w:w="2660" w:type="dxa"/>
          </w:tcPr>
          <w:p w14:paraId="1796C22E" w14:textId="0AE68B9F" w:rsidR="00FA2731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Email</w:t>
            </w:r>
            <w:r w:rsidR="00FA2731"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62" w:type="dxa"/>
          </w:tcPr>
          <w:p w14:paraId="0DA4284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End w:id="1"/>
    <w:p w14:paraId="30AC3FAF" w14:textId="350E613D" w:rsidR="00FA2731" w:rsidRPr="00131ACE" w:rsidRDefault="00131ACE" w:rsidP="00131ACE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Applicant (if different to Section 2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5669"/>
      </w:tblGrid>
      <w:tr w:rsidR="00131ACE" w:rsidRPr="00131ACE" w14:paraId="1551843B" w14:textId="77777777" w:rsidTr="005C33FC">
        <w:tc>
          <w:tcPr>
            <w:tcW w:w="2660" w:type="dxa"/>
          </w:tcPr>
          <w:p w14:paraId="15BB5F85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862" w:type="dxa"/>
          </w:tcPr>
          <w:p w14:paraId="504C2C6F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049D8124" w14:textId="77777777" w:rsidTr="005C33FC">
        <w:tc>
          <w:tcPr>
            <w:tcW w:w="2660" w:type="dxa"/>
          </w:tcPr>
          <w:p w14:paraId="734A801B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862" w:type="dxa"/>
          </w:tcPr>
          <w:p w14:paraId="0C218040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C41D536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2B5E41FE" w14:textId="77777777" w:rsidTr="005C33FC">
        <w:tc>
          <w:tcPr>
            <w:tcW w:w="2660" w:type="dxa"/>
          </w:tcPr>
          <w:p w14:paraId="296FF3C2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Telephone:</w:t>
            </w:r>
          </w:p>
        </w:tc>
        <w:tc>
          <w:tcPr>
            <w:tcW w:w="5862" w:type="dxa"/>
          </w:tcPr>
          <w:p w14:paraId="46E71D5D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1D444BB7" w14:textId="77777777" w:rsidTr="005C33FC">
        <w:tc>
          <w:tcPr>
            <w:tcW w:w="2660" w:type="dxa"/>
          </w:tcPr>
          <w:p w14:paraId="5A167282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5862" w:type="dxa"/>
          </w:tcPr>
          <w:p w14:paraId="2A33B8C6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6DEDE6" w14:textId="2647F054" w:rsidR="00131ACE" w:rsidRPr="00131ACE" w:rsidRDefault="00131ACE" w:rsidP="00131ACE">
      <w:pPr>
        <w:pStyle w:val="Heading1"/>
        <w:numPr>
          <w:ilvl w:val="0"/>
          <w:numId w:val="1"/>
        </w:numPr>
        <w:spacing w:after="12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Details of Plot</w:t>
      </w:r>
    </w:p>
    <w:p w14:paraId="097DFE31" w14:textId="4FCD9C59" w:rsidR="00131ACE" w:rsidRDefault="00131ACE" w:rsidP="00131ACE">
      <w:pPr>
        <w:tabs>
          <w:tab w:val="left" w:leader="dot" w:pos="8222"/>
        </w:tabs>
        <w:spacing w:after="120"/>
        <w:contextualSpacing/>
        <w:rPr>
          <w:rFonts w:ascii="Arial" w:hAnsi="Arial" w:cs="Arial"/>
          <w:sz w:val="28"/>
          <w:szCs w:val="28"/>
        </w:rPr>
      </w:pPr>
      <w:r w:rsidRPr="00131ACE">
        <w:rPr>
          <w:rFonts w:ascii="Arial" w:hAnsi="Arial" w:cs="Arial"/>
          <w:sz w:val="28"/>
          <w:szCs w:val="28"/>
        </w:rPr>
        <w:t>Is this only a plot for cremated remains?</w:t>
      </w:r>
      <w:r>
        <w:rPr>
          <w:rFonts w:ascii="Arial" w:hAnsi="Arial" w:cs="Arial"/>
          <w:sz w:val="28"/>
          <w:szCs w:val="28"/>
        </w:rPr>
        <w:t xml:space="preserve"> </w:t>
      </w:r>
      <w:r w:rsidRPr="00131ACE">
        <w:rPr>
          <w:rFonts w:ascii="Arial" w:hAnsi="Arial" w:cs="Arial"/>
          <w:sz w:val="28"/>
          <w:szCs w:val="28"/>
        </w:rPr>
        <w:t>Yes/No</w:t>
      </w:r>
    </w:p>
    <w:p w14:paraId="68F3E1B9" w14:textId="3720603D" w:rsidR="00131ACE" w:rsidRPr="00131ACE" w:rsidRDefault="00131ACE" w:rsidP="00131ACE">
      <w:pPr>
        <w:tabs>
          <w:tab w:val="left" w:leader="dot" w:pos="822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</w:t>
      </w:r>
      <w:r w:rsidRPr="00131ACE">
        <w:rPr>
          <w:rFonts w:ascii="Arial" w:hAnsi="Arial" w:cs="Arial"/>
          <w:sz w:val="28"/>
          <w:szCs w:val="28"/>
        </w:rPr>
        <w:t>lease delete whichever does not apply)</w:t>
      </w:r>
    </w:p>
    <w:p w14:paraId="2593B233" w14:textId="3A14F830" w:rsidR="00131ACE" w:rsidRPr="00131ACE" w:rsidRDefault="00131ACE" w:rsidP="00D14321">
      <w:pPr>
        <w:pStyle w:val="Heading1"/>
        <w:numPr>
          <w:ilvl w:val="0"/>
          <w:numId w:val="1"/>
        </w:numPr>
        <w:spacing w:after="12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lastRenderedPageBreak/>
        <w:t>Notes</w:t>
      </w:r>
    </w:p>
    <w:p w14:paraId="5274E520" w14:textId="762932ED" w:rsidR="00F67BFE" w:rsidRPr="00131ACE" w:rsidRDefault="00131ACE" w:rsidP="00131ACE">
      <w:pPr>
        <w:tabs>
          <w:tab w:val="left" w:leader="dot" w:pos="8222"/>
        </w:tabs>
        <w:spacing w:before="120"/>
        <w:rPr>
          <w:rFonts w:ascii="Arial" w:hAnsi="Arial" w:cs="Arial"/>
          <w:iCs/>
          <w:sz w:val="28"/>
          <w:szCs w:val="28"/>
        </w:rPr>
      </w:pPr>
      <w:r w:rsidRPr="00131ACE">
        <w:rPr>
          <w:rFonts w:ascii="Arial" w:hAnsi="Arial" w:cs="Arial"/>
          <w:iCs/>
          <w:sz w:val="28"/>
          <w:szCs w:val="28"/>
          <w:lang w:val="en-US"/>
        </w:rPr>
        <w:t>The completed application form with payment should be forwarded to the Registrar at the address below.</w:t>
      </w:r>
    </w:p>
    <w:p w14:paraId="29148CCB" w14:textId="577BDCB6" w:rsidR="00131ACE" w:rsidRDefault="00F67BFE" w:rsidP="00D14321">
      <w:pPr>
        <w:tabs>
          <w:tab w:val="left" w:leader="dot" w:pos="8222"/>
        </w:tabs>
        <w:spacing w:before="120"/>
        <w:rPr>
          <w:rFonts w:ascii="Arial" w:hAnsi="Arial" w:cs="Arial"/>
          <w:iCs/>
          <w:sz w:val="28"/>
          <w:szCs w:val="28"/>
        </w:rPr>
      </w:pPr>
      <w:r w:rsidRPr="00131ACE">
        <w:rPr>
          <w:rFonts w:ascii="Arial" w:hAnsi="Arial" w:cs="Arial"/>
          <w:iCs/>
          <w:sz w:val="28"/>
          <w:szCs w:val="28"/>
        </w:rPr>
        <w:t>Cheques should be made payable to “S</w:t>
      </w:r>
      <w:r w:rsidR="0055339F" w:rsidRPr="00131ACE">
        <w:rPr>
          <w:rFonts w:ascii="Arial" w:hAnsi="Arial" w:cs="Arial"/>
          <w:iCs/>
          <w:sz w:val="28"/>
          <w:szCs w:val="28"/>
        </w:rPr>
        <w:t xml:space="preserve">outh </w:t>
      </w:r>
      <w:r w:rsidRPr="00131ACE">
        <w:rPr>
          <w:rFonts w:ascii="Arial" w:hAnsi="Arial" w:cs="Arial"/>
          <w:iCs/>
          <w:sz w:val="28"/>
          <w:szCs w:val="28"/>
        </w:rPr>
        <w:t>H</w:t>
      </w:r>
      <w:r w:rsidR="0055339F" w:rsidRPr="00131ACE">
        <w:rPr>
          <w:rFonts w:ascii="Arial" w:hAnsi="Arial" w:cs="Arial"/>
          <w:iCs/>
          <w:sz w:val="28"/>
          <w:szCs w:val="28"/>
        </w:rPr>
        <w:t xml:space="preserve">inksey </w:t>
      </w:r>
      <w:r w:rsidRPr="00131ACE">
        <w:rPr>
          <w:rFonts w:ascii="Arial" w:hAnsi="Arial" w:cs="Arial"/>
          <w:iCs/>
          <w:sz w:val="28"/>
          <w:szCs w:val="28"/>
        </w:rPr>
        <w:t>P</w:t>
      </w:r>
      <w:r w:rsidR="0055339F" w:rsidRPr="00131ACE">
        <w:rPr>
          <w:rFonts w:ascii="Arial" w:hAnsi="Arial" w:cs="Arial"/>
          <w:iCs/>
          <w:sz w:val="28"/>
          <w:szCs w:val="28"/>
        </w:rPr>
        <w:t xml:space="preserve">arish </w:t>
      </w:r>
      <w:r w:rsidRPr="00131ACE">
        <w:rPr>
          <w:rFonts w:ascii="Arial" w:hAnsi="Arial" w:cs="Arial"/>
          <w:iCs/>
          <w:sz w:val="28"/>
          <w:szCs w:val="28"/>
        </w:rPr>
        <w:t>C</w:t>
      </w:r>
      <w:r w:rsidR="0055339F" w:rsidRPr="00131ACE">
        <w:rPr>
          <w:rFonts w:ascii="Arial" w:hAnsi="Arial" w:cs="Arial"/>
          <w:iCs/>
          <w:sz w:val="28"/>
          <w:szCs w:val="28"/>
        </w:rPr>
        <w:t>ouncil</w:t>
      </w:r>
      <w:r w:rsidRPr="00131ACE">
        <w:rPr>
          <w:rFonts w:ascii="Arial" w:hAnsi="Arial" w:cs="Arial"/>
          <w:iCs/>
          <w:sz w:val="28"/>
          <w:szCs w:val="28"/>
        </w:rPr>
        <w:t>”</w:t>
      </w:r>
      <w:r w:rsidR="00D14321">
        <w:rPr>
          <w:rFonts w:ascii="Arial" w:hAnsi="Arial" w:cs="Arial"/>
          <w:iCs/>
          <w:sz w:val="28"/>
          <w:szCs w:val="28"/>
        </w:rPr>
        <w:t>.</w:t>
      </w:r>
    </w:p>
    <w:p w14:paraId="45CF0656" w14:textId="0064160D" w:rsidR="00D14321" w:rsidRPr="00D14321" w:rsidRDefault="00D14321" w:rsidP="00D14321">
      <w:pPr>
        <w:tabs>
          <w:tab w:val="left" w:leader="dot" w:pos="8222"/>
        </w:tabs>
        <w:spacing w:before="12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The eligibility criteria for purchasing an Exclu</w:t>
      </w:r>
      <w:r w:rsidR="00DC5896">
        <w:rPr>
          <w:rFonts w:ascii="Arial" w:hAnsi="Arial" w:cs="Arial"/>
          <w:iCs/>
          <w:sz w:val="28"/>
          <w:szCs w:val="28"/>
        </w:rPr>
        <w:t>s</w:t>
      </w:r>
      <w:r>
        <w:rPr>
          <w:rFonts w:ascii="Arial" w:hAnsi="Arial" w:cs="Arial"/>
          <w:iCs/>
          <w:sz w:val="28"/>
          <w:szCs w:val="28"/>
        </w:rPr>
        <w:t>ive Right of Burial</w:t>
      </w:r>
      <w:r w:rsidR="00DC5896">
        <w:rPr>
          <w:rFonts w:ascii="Arial" w:hAnsi="Arial" w:cs="Arial"/>
          <w:iCs/>
          <w:sz w:val="28"/>
          <w:szCs w:val="28"/>
        </w:rPr>
        <w:t xml:space="preserve"> and the cost can be found on the Council’s website.</w:t>
      </w:r>
    </w:p>
    <w:p w14:paraId="46C54718" w14:textId="194547E7" w:rsidR="00131ACE" w:rsidRDefault="00131ACE" w:rsidP="00131ACE">
      <w:pPr>
        <w:rPr>
          <w:rFonts w:ascii="Arial" w:hAnsi="Arial" w:cs="Arial"/>
          <w:iCs/>
          <w:sz w:val="28"/>
          <w:szCs w:val="28"/>
        </w:rPr>
      </w:pPr>
    </w:p>
    <w:p w14:paraId="11E416C7" w14:textId="764A8A0F" w:rsidR="00131ACE" w:rsidRPr="00131ACE" w:rsidRDefault="00131ACE" w:rsidP="00131ACE">
      <w:pPr>
        <w:tabs>
          <w:tab w:val="left" w:pos="5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131ACE" w:rsidRPr="00131ACE" w:rsidSect="00F67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D334" w14:textId="77777777" w:rsidR="00A30ACD" w:rsidRDefault="00A30ACD" w:rsidP="00F13628">
      <w:r>
        <w:separator/>
      </w:r>
    </w:p>
  </w:endnote>
  <w:endnote w:type="continuationSeparator" w:id="0">
    <w:p w14:paraId="32FFBD93" w14:textId="77777777" w:rsidR="00A30ACD" w:rsidRDefault="00A30ACD" w:rsidP="00F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BB8E" w14:textId="77777777" w:rsidR="00FB73BB" w:rsidRDefault="00FB7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3499" w14:textId="6F657637" w:rsidR="00B90B39" w:rsidRPr="00B90B39" w:rsidRDefault="00FB73BB" w:rsidP="00B90B39">
    <w:pPr>
      <w:tabs>
        <w:tab w:val="center" w:pos="4320"/>
        <w:tab w:val="right" w:pos="8640"/>
      </w:tabs>
      <w:spacing w:before="120" w:after="240"/>
      <w:contextualSpacing/>
      <w:jc w:val="center"/>
      <w:rPr>
        <w:rFonts w:ascii="Arial" w:hAnsi="Arial" w:cs="Arial"/>
        <w:color w:val="auto"/>
        <w:sz w:val="32"/>
        <w:szCs w:val="32"/>
        <w:lang w:val="en-US"/>
      </w:rPr>
    </w:pPr>
    <w:r>
      <w:rPr>
        <w:rFonts w:ascii="Arial" w:hAnsi="Arial" w:cs="Arial"/>
        <w:color w:val="auto"/>
        <w:sz w:val="32"/>
        <w:szCs w:val="32"/>
        <w:lang w:val="en-US"/>
      </w:rPr>
      <w:t>33 Field House</w:t>
    </w:r>
    <w:r w:rsidR="00B90B39" w:rsidRPr="00B90B39">
      <w:rPr>
        <w:rFonts w:ascii="Arial" w:hAnsi="Arial" w:cs="Arial"/>
        <w:color w:val="auto"/>
        <w:sz w:val="32"/>
        <w:szCs w:val="32"/>
        <w:lang w:val="en-US"/>
      </w:rPr>
      <w:t xml:space="preserve">, </w:t>
    </w:r>
    <w:r>
      <w:rPr>
        <w:rFonts w:ascii="Arial" w:hAnsi="Arial" w:cs="Arial"/>
        <w:color w:val="auto"/>
        <w:sz w:val="32"/>
        <w:szCs w:val="32"/>
        <w:lang w:val="en-US"/>
      </w:rPr>
      <w:t xml:space="preserve">West Way, Botley, </w:t>
    </w:r>
    <w:r w:rsidR="00B90B39" w:rsidRPr="00B90B39">
      <w:rPr>
        <w:rFonts w:ascii="Arial" w:hAnsi="Arial" w:cs="Arial"/>
        <w:color w:val="auto"/>
        <w:sz w:val="32"/>
        <w:szCs w:val="32"/>
        <w:lang w:val="en-US"/>
      </w:rPr>
      <w:t xml:space="preserve">Oxford, OX2 </w:t>
    </w:r>
    <w:r>
      <w:rPr>
        <w:rFonts w:ascii="Arial" w:hAnsi="Arial" w:cs="Arial"/>
        <w:color w:val="auto"/>
        <w:sz w:val="32"/>
        <w:szCs w:val="32"/>
        <w:lang w:val="en-US"/>
      </w:rPr>
      <w:t>9JN</w:t>
    </w:r>
  </w:p>
  <w:p w14:paraId="56EDF31E" w14:textId="1DD81F0F" w:rsidR="00F13628" w:rsidRPr="00B90B39" w:rsidRDefault="00B90B39" w:rsidP="00B90B39">
    <w:pPr>
      <w:tabs>
        <w:tab w:val="center" w:pos="4320"/>
        <w:tab w:val="right" w:pos="8640"/>
      </w:tabs>
      <w:spacing w:before="240" w:after="240"/>
      <w:contextualSpacing/>
      <w:jc w:val="center"/>
      <w:rPr>
        <w:rFonts w:ascii="Arial" w:hAnsi="Arial" w:cs="Arial"/>
        <w:color w:val="auto"/>
        <w:sz w:val="32"/>
        <w:szCs w:val="32"/>
        <w:lang w:val="en-US"/>
      </w:rPr>
    </w:pPr>
    <w:r w:rsidRPr="00B90B39">
      <w:rPr>
        <w:rFonts w:ascii="Arial" w:hAnsi="Arial" w:cs="Arial"/>
        <w:color w:val="auto"/>
        <w:sz w:val="32"/>
        <w:szCs w:val="32"/>
        <w:lang w:val="en-US"/>
      </w:rPr>
      <w:sym w:font="Wingdings" w:char="F028"/>
    </w:r>
    <w:r w:rsidRPr="00B90B39">
      <w:rPr>
        <w:rFonts w:ascii="Arial" w:hAnsi="Arial" w:cs="Arial"/>
        <w:color w:val="auto"/>
        <w:sz w:val="32"/>
        <w:szCs w:val="32"/>
        <w:lang w:val="en-US"/>
      </w:rPr>
      <w:t xml:space="preserve"> 074</w:t>
    </w:r>
    <w:r w:rsidR="00FB73BB">
      <w:rPr>
        <w:rFonts w:ascii="Arial" w:hAnsi="Arial" w:cs="Arial"/>
        <w:color w:val="auto"/>
        <w:sz w:val="32"/>
        <w:szCs w:val="32"/>
        <w:lang w:val="en-US"/>
      </w:rPr>
      <w:t>67</w:t>
    </w:r>
    <w:r w:rsidRPr="00B90B39">
      <w:rPr>
        <w:rFonts w:ascii="Arial" w:hAnsi="Arial" w:cs="Arial"/>
        <w:color w:val="auto"/>
        <w:sz w:val="32"/>
        <w:szCs w:val="32"/>
        <w:lang w:val="en-US"/>
      </w:rPr>
      <w:t xml:space="preserve"> 2</w:t>
    </w:r>
    <w:r w:rsidR="00FB73BB">
      <w:rPr>
        <w:rFonts w:ascii="Arial" w:hAnsi="Arial" w:cs="Arial"/>
        <w:color w:val="auto"/>
        <w:sz w:val="32"/>
        <w:szCs w:val="32"/>
        <w:lang w:val="en-US"/>
      </w:rPr>
      <w:t>57654</w:t>
    </w:r>
    <w:r w:rsidRPr="00B90B39">
      <w:rPr>
        <w:rFonts w:ascii="Arial" w:hAnsi="Arial" w:cs="Arial"/>
        <w:color w:val="auto"/>
        <w:sz w:val="32"/>
        <w:szCs w:val="32"/>
        <w:lang w:val="en-US"/>
      </w:rPr>
      <w:t xml:space="preserve">, </w:t>
    </w:r>
    <w:r w:rsidRPr="00B90B39">
      <w:rPr>
        <w:rFonts w:ascii="Arial" w:hAnsi="Arial" w:cs="Arial"/>
        <w:color w:val="auto"/>
        <w:sz w:val="32"/>
        <w:szCs w:val="32"/>
        <w:lang w:val="en-US"/>
      </w:rPr>
      <w:sym w:font="Wingdings" w:char="F038"/>
    </w:r>
    <w:r w:rsidRPr="00B90B39">
      <w:rPr>
        <w:rFonts w:ascii="Arial" w:hAnsi="Arial" w:cs="Arial"/>
        <w:color w:val="auto"/>
        <w:sz w:val="32"/>
        <w:szCs w:val="32"/>
        <w:lang w:val="en-US"/>
      </w:rPr>
      <w:t xml:space="preserve"> </w:t>
    </w:r>
    <w:hyperlink r:id="rId1" w:history="1">
      <w:r w:rsidRPr="00B90B39">
        <w:rPr>
          <w:rFonts w:ascii="Arial" w:eastAsiaTheme="majorEastAsia" w:hAnsi="Arial" w:cs="Arial"/>
          <w:color w:val="0563C1"/>
          <w:sz w:val="32"/>
          <w:szCs w:val="32"/>
          <w:u w:val="single"/>
          <w:lang w:val="en-US"/>
        </w:rPr>
        <w:t>clerk@southhinksey-pc.gov.uk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178A" w14:textId="77777777" w:rsidR="00FB73BB" w:rsidRDefault="00FB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5A17" w14:textId="77777777" w:rsidR="00A30ACD" w:rsidRDefault="00A30ACD" w:rsidP="00F13628">
      <w:r>
        <w:separator/>
      </w:r>
    </w:p>
  </w:footnote>
  <w:footnote w:type="continuationSeparator" w:id="0">
    <w:p w14:paraId="677F04F8" w14:textId="77777777" w:rsidR="00A30ACD" w:rsidRDefault="00A30ACD" w:rsidP="00F1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5679" w14:textId="77777777" w:rsidR="00FB73BB" w:rsidRDefault="00FB7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E172" w14:textId="0050F849" w:rsidR="00F13628" w:rsidRPr="00F13628" w:rsidRDefault="00F13628" w:rsidP="00F13628">
    <w:pPr>
      <w:tabs>
        <w:tab w:val="center" w:pos="4513"/>
        <w:tab w:val="right" w:pos="9026"/>
      </w:tabs>
      <w:jc w:val="center"/>
      <w:rPr>
        <w:rFonts w:ascii="Arial" w:hAnsi="Arial" w:cs="Arial"/>
        <w:b/>
        <w:color w:val="auto"/>
        <w:sz w:val="44"/>
        <w:szCs w:val="44"/>
        <w:lang w:val="en-US"/>
      </w:rPr>
    </w:pPr>
    <w:r w:rsidRPr="00F13628">
      <w:rPr>
        <w:rFonts w:ascii="Arial" w:hAnsi="Arial" w:cs="Arial"/>
        <w:b/>
        <w:color w:val="auto"/>
        <w:sz w:val="44"/>
        <w:szCs w:val="44"/>
        <w:lang w:val="en-US"/>
      </w:rPr>
      <w:t>South Hinksey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8A68" w14:textId="77777777" w:rsidR="00FB73BB" w:rsidRDefault="00FB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B27"/>
    <w:multiLevelType w:val="hybridMultilevel"/>
    <w:tmpl w:val="E1FAD3E8"/>
    <w:lvl w:ilvl="0" w:tplc="32C6659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615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A1"/>
    <w:rsid w:val="000D0603"/>
    <w:rsid w:val="00131ACE"/>
    <w:rsid w:val="00204046"/>
    <w:rsid w:val="00362729"/>
    <w:rsid w:val="005250FF"/>
    <w:rsid w:val="0055339F"/>
    <w:rsid w:val="006C3D7B"/>
    <w:rsid w:val="006E3938"/>
    <w:rsid w:val="007A79A1"/>
    <w:rsid w:val="008772E2"/>
    <w:rsid w:val="008D2C75"/>
    <w:rsid w:val="0091078F"/>
    <w:rsid w:val="009A7BCD"/>
    <w:rsid w:val="009B244A"/>
    <w:rsid w:val="00A30ACD"/>
    <w:rsid w:val="00B90B39"/>
    <w:rsid w:val="00D14321"/>
    <w:rsid w:val="00D87075"/>
    <w:rsid w:val="00DC5896"/>
    <w:rsid w:val="00EC6D00"/>
    <w:rsid w:val="00F13628"/>
    <w:rsid w:val="00F67BFE"/>
    <w:rsid w:val="00F86784"/>
    <w:rsid w:val="00FA2731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D4169"/>
  <w14:defaultImageDpi w14:val="300"/>
  <w15:chartTrackingRefBased/>
  <w15:docId w15:val="{41ED4837-1D65-4E2C-9448-D975F4A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7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28"/>
    <w:rPr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28"/>
    <w:rPr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0B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0B3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273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FA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outhhinksey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CARTERTON TOWN COUNCIL</vt:lpstr>
    </vt:vector>
  </TitlesOfParts>
  <Company>Carterton Town Council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CARTERTON TOWN COUNCIL</dc:title>
  <dc:subject/>
  <dc:creator>Tan Marchant</dc:creator>
  <cp:keywords/>
  <cp:lastModifiedBy>Clerk South Hinksey</cp:lastModifiedBy>
  <cp:revision>3</cp:revision>
  <cp:lastPrinted>2014-08-07T09:11:00Z</cp:lastPrinted>
  <dcterms:created xsi:type="dcterms:W3CDTF">2023-06-01T10:26:00Z</dcterms:created>
  <dcterms:modified xsi:type="dcterms:W3CDTF">2023-06-01T10:32:00Z</dcterms:modified>
</cp:coreProperties>
</file>